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C7" w:rsidRDefault="001A39C7" w:rsidP="001769B8">
      <w:pPr>
        <w:bidi w:val="0"/>
        <w:spacing w:before="100" w:beforeAutospacing="1" w:line="240" w:lineRule="auto"/>
        <w:jc w:val="center"/>
        <w:rPr>
          <w:rFonts w:asciiTheme="majorBidi" w:hAnsiTheme="majorBidi" w:cstheme="majorBidi"/>
          <w:b/>
          <w:bCs/>
          <w:sz w:val="28"/>
          <w:szCs w:val="28"/>
          <w:lang w:bidi="ar-EG"/>
        </w:rPr>
      </w:pPr>
    </w:p>
    <w:p w:rsidR="001A39C7" w:rsidRPr="00574C20" w:rsidRDefault="00A87F6D" w:rsidP="001769B8">
      <w:pPr>
        <w:bidi w:val="0"/>
        <w:spacing w:before="100" w:beforeAutospacing="1" w:line="240" w:lineRule="auto"/>
        <w:jc w:val="center"/>
        <w:rPr>
          <w:rFonts w:asciiTheme="majorBidi" w:hAnsiTheme="majorBidi" w:cstheme="majorBidi"/>
          <w:b/>
          <w:bCs/>
          <w:sz w:val="40"/>
          <w:szCs w:val="40"/>
          <w:lang w:bidi="ar-EG"/>
        </w:rPr>
      </w:pPr>
      <w:r w:rsidRPr="00574C20">
        <w:rPr>
          <w:rFonts w:asciiTheme="majorBidi" w:hAnsiTheme="majorBidi" w:cstheme="majorBidi" w:hint="cs"/>
          <w:b/>
          <w:bCs/>
          <w:sz w:val="40"/>
          <w:szCs w:val="40"/>
          <w:rtl/>
          <w:lang w:bidi="ar-EG"/>
        </w:rPr>
        <w:t>السيرة الذاتية</w:t>
      </w:r>
    </w:p>
    <w:p w:rsidR="00CF2C02" w:rsidRPr="00CF2C02" w:rsidRDefault="00CF2C02" w:rsidP="001769B8">
      <w:pPr>
        <w:bidi w:val="0"/>
        <w:spacing w:before="100" w:beforeAutospacing="1" w:line="240" w:lineRule="auto"/>
        <w:jc w:val="center"/>
        <w:rPr>
          <w:rFonts w:asciiTheme="majorBidi" w:hAnsiTheme="majorBidi" w:cstheme="majorBidi"/>
          <w:b/>
          <w:bCs/>
          <w:sz w:val="28"/>
          <w:szCs w:val="28"/>
          <w:lang w:bidi="ar-EG"/>
        </w:rPr>
      </w:pPr>
      <w:r w:rsidRPr="001A39C7">
        <w:rPr>
          <w:rFonts w:asciiTheme="majorBidi" w:hAnsiTheme="majorBidi" w:cstheme="majorBidi"/>
          <w:b/>
          <w:bCs/>
          <w:sz w:val="36"/>
          <w:szCs w:val="36"/>
          <w:lang w:bidi="ar-EG"/>
        </w:rPr>
        <w:t>(C.V)</w:t>
      </w:r>
    </w:p>
    <w:p w:rsidR="00CF2C02" w:rsidRPr="00574C20" w:rsidRDefault="00CF2C02" w:rsidP="00574C20">
      <w:pPr>
        <w:pBdr>
          <w:bottom w:val="double" w:sz="12" w:space="1" w:color="auto"/>
        </w:pBdr>
        <w:tabs>
          <w:tab w:val="right" w:pos="6656"/>
        </w:tabs>
        <w:spacing w:before="100" w:beforeAutospacing="1"/>
        <w:jc w:val="both"/>
        <w:rPr>
          <w:rFonts w:asciiTheme="majorBidi" w:hAnsiTheme="majorBidi" w:cstheme="majorBidi" w:hint="cs"/>
          <w:sz w:val="16"/>
          <w:szCs w:val="16"/>
          <w:rtl/>
          <w:lang w:bidi="ar-EG"/>
        </w:rPr>
      </w:pPr>
    </w:p>
    <w:p w:rsidR="00CF2C02" w:rsidRPr="00CF2C02" w:rsidRDefault="00A87F6D" w:rsidP="005D72F2">
      <w:pPr>
        <w:tabs>
          <w:tab w:val="left" w:pos="5336"/>
        </w:tabs>
        <w:spacing w:before="100" w:beforeAutospacing="1"/>
        <w:jc w:val="both"/>
        <w:rPr>
          <w:rFonts w:asciiTheme="majorBidi" w:hAnsiTheme="majorBidi" w:cstheme="majorBidi"/>
          <w:sz w:val="28"/>
          <w:szCs w:val="28"/>
          <w:u w:val="thick"/>
          <w:rtl/>
          <w:lang w:bidi="ar-EG"/>
        </w:rPr>
      </w:pPr>
      <w:r>
        <w:rPr>
          <w:rFonts w:asciiTheme="majorBidi" w:hAnsiTheme="majorBidi" w:cstheme="majorBidi" w:hint="cs"/>
          <w:b/>
          <w:bCs/>
          <w:sz w:val="28"/>
          <w:szCs w:val="28"/>
          <w:u w:val="thick"/>
          <w:rtl/>
          <w:lang w:bidi="ar-EG"/>
        </w:rPr>
        <w:t>البيانات الشخصي</w:t>
      </w:r>
      <w:r w:rsidR="005D72F2">
        <w:rPr>
          <w:rFonts w:asciiTheme="majorBidi" w:hAnsiTheme="majorBidi" w:cstheme="majorBidi" w:hint="cs"/>
          <w:b/>
          <w:bCs/>
          <w:sz w:val="28"/>
          <w:szCs w:val="28"/>
          <w:u w:val="thick"/>
          <w:rtl/>
          <w:lang w:bidi="ar-EG"/>
        </w:rPr>
        <w:t>ة</w:t>
      </w:r>
      <w:r w:rsidR="008131F3">
        <w:rPr>
          <w:rFonts w:asciiTheme="majorBidi" w:hAnsiTheme="majorBidi" w:cstheme="majorBidi" w:hint="cs"/>
          <w:sz w:val="28"/>
          <w:szCs w:val="28"/>
          <w:u w:val="thick"/>
          <w:rtl/>
          <w:lang w:bidi="ar-EG"/>
        </w:rPr>
        <w:t>:</w:t>
      </w:r>
    </w:p>
    <w:p w:rsidR="00CF2C02" w:rsidRPr="00CF2C02" w:rsidRDefault="00A87F6D" w:rsidP="001769B8">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الإسم : عبدالله فيصل محمد علام</w:t>
      </w:r>
    </w:p>
    <w:p w:rsidR="008131F3" w:rsidRDefault="00A87F6D" w:rsidP="001769B8">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تاريخ الميلاد : 13 أكتوبر 1987</w:t>
      </w:r>
      <w:r w:rsidR="008131F3">
        <w:rPr>
          <w:rFonts w:asciiTheme="majorBidi" w:hAnsiTheme="majorBidi" w:cstheme="majorBidi" w:hint="cs"/>
          <w:sz w:val="28"/>
          <w:szCs w:val="28"/>
          <w:rtl/>
          <w:lang w:bidi="ar-EG"/>
        </w:rPr>
        <w:t xml:space="preserve">      الجنسية : مصري</w:t>
      </w:r>
    </w:p>
    <w:p w:rsidR="008131F3" w:rsidRDefault="00A87F6D" w:rsidP="001769B8">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العنوان : البلينا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سوهاج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مصر</w:t>
      </w:r>
      <w:r w:rsidR="008131F3">
        <w:rPr>
          <w:rFonts w:asciiTheme="majorBidi" w:hAnsiTheme="majorBidi" w:cstheme="majorBidi" w:hint="cs"/>
          <w:sz w:val="28"/>
          <w:szCs w:val="28"/>
          <w:rtl/>
          <w:lang w:bidi="ar-EG"/>
        </w:rPr>
        <w:t xml:space="preserve">     تليفون : +201008113957 </w:t>
      </w:r>
    </w:p>
    <w:p w:rsidR="008131F3" w:rsidRPr="00CF2C02" w:rsidRDefault="008131F3" w:rsidP="001769B8">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بريد إلكتروني:  </w:t>
      </w:r>
      <w:r w:rsidR="001615C5">
        <w:fldChar w:fldCharType="begin"/>
      </w:r>
      <w:r w:rsidR="00B81B1B">
        <w:instrText>HYPERLINK "mailto:faisal.allam@yahoo.com"</w:instrText>
      </w:r>
      <w:r w:rsidR="001615C5">
        <w:fldChar w:fldCharType="separate"/>
      </w:r>
      <w:r w:rsidRPr="00CF2C02">
        <w:rPr>
          <w:rFonts w:asciiTheme="majorBidi" w:hAnsiTheme="majorBidi" w:cstheme="majorBidi"/>
          <w:sz w:val="28"/>
          <w:szCs w:val="28"/>
        </w:rPr>
        <w:t>faisal.allam@yahoo.com</w:t>
      </w:r>
      <w:r w:rsidR="001615C5">
        <w:fldChar w:fldCharType="end"/>
      </w:r>
    </w:p>
    <w:p w:rsidR="00A87F6D" w:rsidRDefault="00A87F6D" w:rsidP="001769B8">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الوظيفة : مدرس مساعد العلوم السياسية والإدارة العامة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أسيوط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مصر</w:t>
      </w:r>
    </w:p>
    <w:tbl>
      <w:tblPr>
        <w:tblW w:w="8897" w:type="dxa"/>
        <w:tblBorders>
          <w:top w:val="nil"/>
          <w:left w:val="nil"/>
          <w:bottom w:val="nil"/>
          <w:right w:val="nil"/>
        </w:tblBorders>
        <w:tblLayout w:type="fixed"/>
        <w:tblLook w:val="0000"/>
      </w:tblPr>
      <w:tblGrid>
        <w:gridCol w:w="8897"/>
      </w:tblGrid>
      <w:tr w:rsidR="00CF2C02" w:rsidRPr="00CF2C02" w:rsidTr="00FF56B4">
        <w:trPr>
          <w:trHeight w:val="666"/>
        </w:trPr>
        <w:tc>
          <w:tcPr>
            <w:tcW w:w="8897" w:type="dxa"/>
          </w:tcPr>
          <w:p w:rsidR="005D72F2" w:rsidRDefault="005D72F2" w:rsidP="001769B8">
            <w:pPr>
              <w:autoSpaceDE w:val="0"/>
              <w:autoSpaceDN w:val="0"/>
              <w:adjustRightInd w:val="0"/>
              <w:spacing w:before="100" w:beforeAutospacing="1" w:after="0" w:line="240" w:lineRule="auto"/>
              <w:jc w:val="both"/>
              <w:rPr>
                <w:rFonts w:asciiTheme="majorBidi" w:hAnsiTheme="majorBidi" w:cstheme="majorBidi"/>
                <w:b/>
                <w:bCs/>
                <w:sz w:val="32"/>
                <w:szCs w:val="32"/>
                <w:u w:val="single"/>
                <w:rtl/>
                <w:lang w:bidi="ar-EG"/>
              </w:rPr>
            </w:pPr>
          </w:p>
          <w:p w:rsidR="005D72F2" w:rsidRDefault="005D72F2" w:rsidP="001769B8">
            <w:pPr>
              <w:autoSpaceDE w:val="0"/>
              <w:autoSpaceDN w:val="0"/>
              <w:adjustRightInd w:val="0"/>
              <w:spacing w:before="100" w:beforeAutospacing="1" w:after="0" w:line="240" w:lineRule="auto"/>
              <w:jc w:val="both"/>
              <w:rPr>
                <w:rFonts w:asciiTheme="majorBidi" w:hAnsiTheme="majorBidi" w:cstheme="majorBidi"/>
                <w:b/>
                <w:bCs/>
                <w:sz w:val="32"/>
                <w:szCs w:val="32"/>
                <w:u w:val="single"/>
                <w:rtl/>
                <w:lang w:bidi="ar-EG"/>
              </w:rPr>
            </w:pPr>
            <w:r>
              <w:rPr>
                <w:rFonts w:asciiTheme="majorBidi" w:hAnsiTheme="majorBidi" w:cstheme="majorBidi" w:hint="cs"/>
                <w:b/>
                <w:bCs/>
                <w:sz w:val="32"/>
                <w:szCs w:val="32"/>
                <w:u w:val="single"/>
                <w:rtl/>
                <w:lang w:bidi="ar-EG"/>
              </w:rPr>
              <w:t>البيانات الأكاديمية:</w:t>
            </w:r>
          </w:p>
          <w:p w:rsidR="005D72F2" w:rsidRDefault="005D72F2" w:rsidP="005D72F2">
            <w:pPr>
              <w:tabs>
                <w:tab w:val="left" w:pos="5336"/>
              </w:tabs>
              <w:spacing w:before="100" w:beforeAutospacing="1"/>
              <w:jc w:val="both"/>
              <w:rPr>
                <w:rFonts w:asciiTheme="majorBidi" w:hAnsiTheme="majorBidi" w:cstheme="majorBidi"/>
                <w:sz w:val="28"/>
                <w:szCs w:val="28"/>
                <w:rtl/>
                <w:lang w:bidi="ar-EG"/>
              </w:rPr>
            </w:pPr>
            <w:r w:rsidRPr="005D72F2">
              <w:rPr>
                <w:rFonts w:asciiTheme="majorBidi" w:hAnsiTheme="majorBidi" w:cstheme="majorBidi" w:hint="cs"/>
                <w:sz w:val="28"/>
                <w:szCs w:val="28"/>
                <w:rtl/>
                <w:lang w:bidi="ar-EG"/>
              </w:rPr>
              <w:t xml:space="preserve">2004 </w:t>
            </w:r>
            <w:r>
              <w:rPr>
                <w:rFonts w:asciiTheme="majorBidi" w:hAnsiTheme="majorBidi" w:cstheme="majorBidi"/>
                <w:sz w:val="28"/>
                <w:szCs w:val="28"/>
                <w:rtl/>
                <w:lang w:bidi="ar-EG"/>
              </w:rPr>
              <w:t>–</w:t>
            </w:r>
            <w:r w:rsidRPr="005D72F2">
              <w:rPr>
                <w:rFonts w:asciiTheme="majorBidi" w:hAnsiTheme="majorBidi" w:cstheme="majorBidi" w:hint="cs"/>
                <w:sz w:val="28"/>
                <w:szCs w:val="28"/>
                <w:rtl/>
                <w:lang w:bidi="ar-EG"/>
              </w:rPr>
              <w:t xml:space="preserve"> 2008</w:t>
            </w:r>
            <w:r>
              <w:rPr>
                <w:rFonts w:asciiTheme="majorBidi" w:hAnsiTheme="majorBidi" w:cstheme="majorBidi" w:hint="cs"/>
                <w:sz w:val="28"/>
                <w:szCs w:val="28"/>
                <w:rtl/>
                <w:lang w:bidi="ar-EG"/>
              </w:rPr>
              <w:t xml:space="preserve"> : بكالريوس التجارة، قسم العلوم السياسية والإدارة العامة، جامعة أسيوط، مصر.</w:t>
            </w:r>
          </w:p>
          <w:p w:rsidR="005D72F2" w:rsidRDefault="005D72F2" w:rsidP="005D72F2">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2009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2011: ماجستير العلوم السياسية (سياسات عامة) من كلية التجارة جامعة أسيوط. عنوان </w:t>
            </w:r>
          </w:p>
          <w:p w:rsidR="005D72F2" w:rsidRDefault="005D72F2" w:rsidP="005D72F2">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الدراسة (صنع السياسات العامة في مصر: السياسات التعليمية في مرحلة التعليم قبل </w:t>
            </w:r>
          </w:p>
          <w:p w:rsidR="005D72F2" w:rsidRDefault="005D72F2" w:rsidP="005D72F2">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الجامعي 2000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2010).</w:t>
            </w:r>
          </w:p>
          <w:p w:rsidR="005D72F2" w:rsidRPr="005D72F2" w:rsidRDefault="005D72F2" w:rsidP="005D72F2">
            <w:pPr>
              <w:tabs>
                <w:tab w:val="left" w:pos="5336"/>
              </w:tabs>
              <w:spacing w:before="100" w:beforeAutospacing="1"/>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2012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حتى الآن: دراسات الدكتوراة بقسم العلوم السياسية والإدارة العامة، جامعة أسيوط.</w:t>
            </w:r>
          </w:p>
          <w:p w:rsidR="00CF2C02" w:rsidRPr="008131F3" w:rsidRDefault="008131F3" w:rsidP="005D72F2">
            <w:pPr>
              <w:autoSpaceDE w:val="0"/>
              <w:autoSpaceDN w:val="0"/>
              <w:adjustRightInd w:val="0"/>
              <w:spacing w:before="100" w:beforeAutospacing="1" w:after="0" w:line="240" w:lineRule="auto"/>
              <w:jc w:val="both"/>
              <w:rPr>
                <w:rFonts w:asciiTheme="majorBidi" w:hAnsiTheme="majorBidi" w:cstheme="majorBidi"/>
                <w:b/>
                <w:bCs/>
                <w:sz w:val="32"/>
                <w:szCs w:val="32"/>
                <w:u w:val="single"/>
                <w:rtl/>
                <w:lang w:bidi="ar-EG"/>
              </w:rPr>
            </w:pPr>
            <w:r w:rsidRPr="008131F3">
              <w:rPr>
                <w:rFonts w:asciiTheme="majorBidi" w:hAnsiTheme="majorBidi" w:cstheme="majorBidi" w:hint="cs"/>
                <w:b/>
                <w:bCs/>
                <w:sz w:val="32"/>
                <w:szCs w:val="32"/>
                <w:u w:val="single"/>
                <w:rtl/>
                <w:lang w:bidi="ar-EG"/>
              </w:rPr>
              <w:t xml:space="preserve">الخبرات التدريسية: </w:t>
            </w:r>
          </w:p>
          <w:p w:rsidR="008131F3" w:rsidRDefault="008131F3" w:rsidP="001769B8">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lang w:bidi="ar-EG"/>
              </w:rPr>
            </w:pPr>
            <w:r w:rsidRPr="00EA3963">
              <w:rPr>
                <w:rFonts w:asciiTheme="majorBidi" w:hAnsiTheme="majorBidi" w:cstheme="majorBidi" w:hint="cs"/>
                <w:sz w:val="28"/>
                <w:szCs w:val="28"/>
                <w:rtl/>
                <w:lang w:bidi="ar-EG"/>
              </w:rPr>
              <w:t xml:space="preserve">شاركت في تدريس تطبيقات العديد من المقررات لطلاب قسم العلوم السياسية والإدارة العامة بجامعة أسيوط، منها مقررات: النظم السياسية، التنمية السياسية، مبادئ العلوم السياسية، </w:t>
            </w:r>
            <w:r w:rsidR="005D72F2">
              <w:rPr>
                <w:rFonts w:asciiTheme="majorBidi" w:hAnsiTheme="majorBidi" w:cstheme="majorBidi" w:hint="cs"/>
                <w:sz w:val="28"/>
                <w:szCs w:val="28"/>
                <w:rtl/>
                <w:lang w:bidi="ar-EG"/>
              </w:rPr>
              <w:t xml:space="preserve">النظرية السياسية </w:t>
            </w:r>
            <w:r w:rsidRPr="00EA3963">
              <w:rPr>
                <w:rFonts w:asciiTheme="majorBidi" w:hAnsiTheme="majorBidi" w:cstheme="majorBidi" w:hint="cs"/>
                <w:sz w:val="28"/>
                <w:szCs w:val="28"/>
                <w:rtl/>
                <w:lang w:bidi="ar-EG"/>
              </w:rPr>
              <w:t>والسياسات العامة.</w:t>
            </w:r>
          </w:p>
          <w:p w:rsidR="00584112" w:rsidRDefault="00584112" w:rsidP="00584112">
            <w:pPr>
              <w:pStyle w:val="ListParagraph"/>
              <w:autoSpaceDE w:val="0"/>
              <w:autoSpaceDN w:val="0"/>
              <w:adjustRightInd w:val="0"/>
              <w:spacing w:before="100" w:beforeAutospacing="1" w:after="0" w:line="240" w:lineRule="auto"/>
              <w:jc w:val="both"/>
              <w:rPr>
                <w:rFonts w:asciiTheme="majorBidi" w:hAnsiTheme="majorBidi" w:cstheme="majorBidi"/>
                <w:sz w:val="28"/>
                <w:szCs w:val="28"/>
                <w:lang w:bidi="ar-EG"/>
              </w:rPr>
            </w:pPr>
          </w:p>
          <w:p w:rsidR="001E011A" w:rsidRPr="00EA3963" w:rsidRDefault="001E011A" w:rsidP="001769B8">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شاركت في برنامج "تطوير القدرات البحثية" للطلاب الذي نظمه قسم العلوم السياسية بجامعة أسيوط، في أعوام 2010، 2011.</w:t>
            </w:r>
          </w:p>
          <w:p w:rsidR="001E011A" w:rsidRDefault="001E011A" w:rsidP="001769B8">
            <w:pPr>
              <w:autoSpaceDE w:val="0"/>
              <w:autoSpaceDN w:val="0"/>
              <w:adjustRightInd w:val="0"/>
              <w:spacing w:before="100" w:beforeAutospacing="1" w:after="0" w:line="240" w:lineRule="auto"/>
              <w:jc w:val="both"/>
              <w:rPr>
                <w:rFonts w:asciiTheme="majorBidi" w:hAnsiTheme="majorBidi" w:cstheme="majorBidi"/>
                <w:b/>
                <w:bCs/>
                <w:sz w:val="32"/>
                <w:szCs w:val="32"/>
                <w:u w:val="single"/>
                <w:rtl/>
              </w:rPr>
            </w:pPr>
            <w:r>
              <w:rPr>
                <w:rFonts w:asciiTheme="majorBidi" w:hAnsiTheme="majorBidi" w:cstheme="majorBidi" w:hint="cs"/>
                <w:b/>
                <w:bCs/>
                <w:sz w:val="32"/>
                <w:szCs w:val="32"/>
                <w:u w:val="single"/>
                <w:rtl/>
              </w:rPr>
              <w:lastRenderedPageBreak/>
              <w:t xml:space="preserve">الخبرات التدريبية: </w:t>
            </w:r>
          </w:p>
          <w:p w:rsidR="001E011A" w:rsidRDefault="00162951" w:rsidP="001E011A">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العمل كمدرب "</w:t>
            </w:r>
            <w:r>
              <w:rPr>
                <w:rFonts w:asciiTheme="majorBidi" w:hAnsiTheme="majorBidi" w:cstheme="majorBidi"/>
                <w:sz w:val="28"/>
                <w:szCs w:val="28"/>
              </w:rPr>
              <w:t>Senior Trainer</w:t>
            </w:r>
            <w:r>
              <w:rPr>
                <w:rFonts w:asciiTheme="majorBidi" w:hAnsiTheme="majorBidi" w:cstheme="majorBidi" w:hint="cs"/>
                <w:sz w:val="28"/>
                <w:szCs w:val="28"/>
                <w:rtl/>
              </w:rPr>
              <w:t>" في مشروع (صوت الشباب العربي) لتعليم فنون ومهارات المناظرة، وذلك بتقديم دورات لتدريب المدربين على فنون المناظرة</w:t>
            </w:r>
            <w:r>
              <w:rPr>
                <w:rStyle w:val="FootnoteReference"/>
                <w:rFonts w:asciiTheme="majorBidi" w:hAnsiTheme="majorBidi" w:cstheme="majorBidi"/>
                <w:sz w:val="28"/>
                <w:szCs w:val="28"/>
                <w:rtl/>
              </w:rPr>
              <w:footnoteReference w:customMarkFollows="1" w:id="1"/>
              <w:t>*</w:t>
            </w:r>
            <w:r>
              <w:rPr>
                <w:rFonts w:asciiTheme="majorBidi" w:hAnsiTheme="majorBidi" w:cstheme="majorBidi" w:hint="cs"/>
                <w:sz w:val="28"/>
                <w:szCs w:val="28"/>
                <w:rtl/>
                <w:lang w:bidi="ar-EG"/>
              </w:rPr>
              <w:t xml:space="preserve"> </w:t>
            </w:r>
            <w:r w:rsidR="0088630D">
              <w:rPr>
                <w:rFonts w:asciiTheme="majorBidi" w:hAnsiTheme="majorBidi" w:cstheme="majorBidi" w:hint="cs"/>
                <w:sz w:val="28"/>
                <w:szCs w:val="28"/>
                <w:rtl/>
                <w:lang w:bidi="ar-EG"/>
              </w:rPr>
              <w:t>، وكذلك المدير التنفيذي للمشروع منذ 2012 وحتى الآن.</w:t>
            </w:r>
          </w:p>
          <w:p w:rsidR="00042D98" w:rsidRDefault="00042D98" w:rsidP="00042D98">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162951" w:rsidRDefault="00162951" w:rsidP="001E011A">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تقديم دورات تدريبية وورش عمل في "التوعية السياسية" للكوادر النسائية بالمجلس القومي للمرأة، وذلك في محافظات (أسيوط، سوهاج، الوادي الجديد).</w:t>
            </w:r>
          </w:p>
          <w:p w:rsidR="00042D98" w:rsidRPr="00042D98" w:rsidRDefault="00042D98" w:rsidP="00042D98">
            <w:pPr>
              <w:pStyle w:val="ListParagraph"/>
              <w:rPr>
                <w:rFonts w:asciiTheme="majorBidi" w:hAnsiTheme="majorBidi" w:cstheme="majorBidi"/>
                <w:sz w:val="28"/>
                <w:szCs w:val="28"/>
                <w:rtl/>
              </w:rPr>
            </w:pPr>
          </w:p>
          <w:p w:rsidR="00381253" w:rsidRDefault="00381253" w:rsidP="0088630D">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ضمن فريق خبراء مشروع " يلا نغير " لتقديم التدريبات لـ "</w:t>
            </w:r>
            <w:r w:rsidR="0088630D">
              <w:rPr>
                <w:rFonts w:asciiTheme="majorBidi" w:hAnsiTheme="majorBidi" w:cstheme="majorBidi" w:hint="cs"/>
                <w:sz w:val="28"/>
                <w:szCs w:val="28"/>
                <w:rtl/>
                <w:lang w:bidi="ar-EG"/>
              </w:rPr>
              <w:t>نشطاء</w:t>
            </w:r>
            <w:r>
              <w:rPr>
                <w:rFonts w:asciiTheme="majorBidi" w:hAnsiTheme="majorBidi" w:cstheme="majorBidi" w:hint="cs"/>
                <w:sz w:val="28"/>
                <w:szCs w:val="28"/>
                <w:rtl/>
                <w:lang w:bidi="ar-EG"/>
              </w:rPr>
              <w:t xml:space="preserve"> المشروع" وأيضاً للفئات المستهدفة من المشروع، منذ مارس 2013 حتى </w:t>
            </w:r>
            <w:r w:rsidR="0088630D">
              <w:rPr>
                <w:rFonts w:asciiTheme="majorBidi" w:hAnsiTheme="majorBidi" w:cstheme="majorBidi" w:hint="cs"/>
                <w:sz w:val="28"/>
                <w:szCs w:val="28"/>
                <w:rtl/>
                <w:lang w:bidi="ar-EG"/>
              </w:rPr>
              <w:t>نوفمبر 2014</w:t>
            </w:r>
            <w:r>
              <w:rPr>
                <w:rFonts w:asciiTheme="majorBidi" w:hAnsiTheme="majorBidi" w:cstheme="majorBidi" w:hint="cs"/>
                <w:sz w:val="28"/>
                <w:szCs w:val="28"/>
                <w:rtl/>
                <w:lang w:bidi="ar-EG"/>
              </w:rPr>
              <w:t>.</w:t>
            </w:r>
            <w:r>
              <w:rPr>
                <w:rStyle w:val="FootnoteReference"/>
                <w:rFonts w:asciiTheme="majorBidi" w:hAnsiTheme="majorBidi" w:cstheme="majorBidi"/>
                <w:sz w:val="28"/>
                <w:szCs w:val="28"/>
                <w:rtl/>
                <w:lang w:bidi="ar-EG"/>
              </w:rPr>
              <w:footnoteReference w:customMarkFollows="1" w:id="2"/>
              <w:t>*</w:t>
            </w:r>
          </w:p>
          <w:p w:rsidR="00042D98" w:rsidRPr="00042D98" w:rsidRDefault="00042D98" w:rsidP="00042D98">
            <w:pPr>
              <w:pStyle w:val="ListParagraph"/>
              <w:rPr>
                <w:rFonts w:asciiTheme="majorBidi" w:hAnsiTheme="majorBidi" w:cstheme="majorBidi"/>
                <w:sz w:val="28"/>
                <w:szCs w:val="28"/>
                <w:rtl/>
              </w:rPr>
            </w:pPr>
          </w:p>
          <w:p w:rsidR="00381253" w:rsidRDefault="007175B0" w:rsidP="00381253">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تقديم دورات تدريبية لرفع الوعي السياسي لطلاب جامعة أسيوط وذلك من خلال "إدارة التثقيف السياسي" بالجامعة، والمشاركة في الإشراف الأكاديمي على مشروع "نماذج المحاكاة الأكاديمية" الذي تنظمه الجامعة، وذلك منذ 2009 وحتى الآن.</w:t>
            </w:r>
          </w:p>
          <w:p w:rsidR="0088630D" w:rsidRPr="0088630D" w:rsidRDefault="0088630D" w:rsidP="0088630D">
            <w:pPr>
              <w:pStyle w:val="ListParagraph"/>
              <w:rPr>
                <w:rFonts w:asciiTheme="majorBidi" w:hAnsiTheme="majorBidi" w:cstheme="majorBidi"/>
                <w:sz w:val="28"/>
                <w:szCs w:val="28"/>
                <w:rtl/>
              </w:rPr>
            </w:pPr>
          </w:p>
          <w:p w:rsidR="0088630D" w:rsidRDefault="0088630D" w:rsidP="00381253">
            <w:pPr>
              <w:pStyle w:val="ListParagraph"/>
              <w:numPr>
                <w:ilvl w:val="0"/>
                <w:numId w:val="11"/>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العمل كمحاضر ضمن مبادرة "شارك" للتعريف والتوعية بمجلس النواب، وهي المبادرة التي نفذتها وزارة الشباب والرياضة على مستوى محافظات الجمهورية خلال شهري يناير وفبراير 2015.</w:t>
            </w:r>
          </w:p>
          <w:p w:rsidR="007175B0" w:rsidRPr="001E011A" w:rsidRDefault="007175B0" w:rsidP="007175B0">
            <w:pPr>
              <w:pStyle w:val="ListParagraph"/>
              <w:autoSpaceDE w:val="0"/>
              <w:autoSpaceDN w:val="0"/>
              <w:adjustRightInd w:val="0"/>
              <w:spacing w:before="100" w:beforeAutospacing="1" w:after="0" w:line="240" w:lineRule="auto"/>
              <w:jc w:val="both"/>
              <w:rPr>
                <w:rFonts w:asciiTheme="majorBidi" w:hAnsiTheme="majorBidi" w:cstheme="majorBidi"/>
                <w:sz w:val="28"/>
                <w:szCs w:val="28"/>
                <w:rtl/>
              </w:rPr>
            </w:pPr>
          </w:p>
          <w:p w:rsidR="003F5B82" w:rsidRPr="001769B8" w:rsidRDefault="008131F3" w:rsidP="001769B8">
            <w:pPr>
              <w:autoSpaceDE w:val="0"/>
              <w:autoSpaceDN w:val="0"/>
              <w:adjustRightInd w:val="0"/>
              <w:spacing w:before="100" w:beforeAutospacing="1" w:after="0" w:line="240" w:lineRule="auto"/>
              <w:jc w:val="both"/>
              <w:rPr>
                <w:rFonts w:asciiTheme="majorBidi" w:hAnsiTheme="majorBidi" w:cstheme="majorBidi"/>
                <w:b/>
                <w:bCs/>
                <w:sz w:val="32"/>
                <w:szCs w:val="32"/>
                <w:u w:val="single"/>
                <w:rtl/>
              </w:rPr>
            </w:pPr>
            <w:r w:rsidRPr="001769B8">
              <w:rPr>
                <w:rFonts w:asciiTheme="majorBidi" w:hAnsiTheme="majorBidi" w:cstheme="majorBidi" w:hint="cs"/>
                <w:b/>
                <w:bCs/>
                <w:sz w:val="32"/>
                <w:szCs w:val="32"/>
                <w:u w:val="single"/>
                <w:rtl/>
              </w:rPr>
              <w:t xml:space="preserve">الدورات التدريبية </w:t>
            </w:r>
            <w:r w:rsidR="001769B8" w:rsidRPr="001769B8">
              <w:rPr>
                <w:rFonts w:asciiTheme="majorBidi" w:hAnsiTheme="majorBidi" w:cstheme="majorBidi" w:hint="cs"/>
                <w:b/>
                <w:bCs/>
                <w:sz w:val="32"/>
                <w:szCs w:val="32"/>
                <w:u w:val="single"/>
                <w:rtl/>
              </w:rPr>
              <w:t>:</w:t>
            </w:r>
          </w:p>
          <w:p w:rsidR="007175B0" w:rsidRDefault="007175B0" w:rsidP="007175B0">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التدريب الإقليمي للتربويين العرب على "التربية على المواطنة المتداخلة ثقافياً" الذي تنظمه مؤسسة "أديان</w:t>
            </w:r>
            <w:r>
              <w:rPr>
                <w:rFonts w:asciiTheme="majorBidi" w:hAnsiTheme="majorBidi" w:cstheme="majorBidi"/>
                <w:sz w:val="28"/>
                <w:szCs w:val="28"/>
              </w:rPr>
              <w:t xml:space="preserve"> “</w:t>
            </w:r>
            <w:proofErr w:type="spellStart"/>
            <w:r>
              <w:rPr>
                <w:rFonts w:asciiTheme="majorBidi" w:hAnsiTheme="majorBidi" w:cstheme="majorBidi"/>
                <w:sz w:val="28"/>
                <w:szCs w:val="28"/>
              </w:rPr>
              <w:t>Adyan</w:t>
            </w:r>
            <w:proofErr w:type="spellEnd"/>
            <w:r>
              <w:rPr>
                <w:rFonts w:asciiTheme="majorBidi" w:hAnsiTheme="majorBidi" w:cstheme="majorBidi"/>
                <w:sz w:val="28"/>
                <w:szCs w:val="28"/>
              </w:rPr>
              <w:t xml:space="preserve"> </w:t>
            </w:r>
            <w:r>
              <w:rPr>
                <w:rFonts w:asciiTheme="majorBidi" w:hAnsiTheme="majorBidi" w:cstheme="majorBidi" w:hint="cs"/>
                <w:sz w:val="28"/>
                <w:szCs w:val="28"/>
                <w:rtl/>
              </w:rPr>
              <w:t xml:space="preserve"> بالتعاون مع مؤسسة "أنا ليند"</w:t>
            </w:r>
            <w:r>
              <w:rPr>
                <w:rFonts w:asciiTheme="majorBidi" w:hAnsiTheme="majorBidi" w:cstheme="majorBidi"/>
                <w:sz w:val="28"/>
                <w:szCs w:val="28"/>
              </w:rPr>
              <w:t xml:space="preserve"> </w:t>
            </w:r>
            <w:r>
              <w:rPr>
                <w:rFonts w:asciiTheme="majorBidi" w:hAnsiTheme="majorBidi" w:cstheme="majorBidi" w:hint="cs"/>
                <w:sz w:val="28"/>
                <w:szCs w:val="28"/>
                <w:rtl/>
                <w:lang w:bidi="ar-EG"/>
              </w:rPr>
              <w:t xml:space="preserve"> في الفترة من 18 إلى 22 نوفمبر 2013، بيروت، لبنان.</w:t>
            </w:r>
          </w:p>
          <w:p w:rsidR="00481800" w:rsidRDefault="00481800" w:rsidP="00481800">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481800" w:rsidRDefault="007175B0" w:rsidP="00481800">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التدريب الإقليمي لفنون المناظرة "المرحلة النهائية" الذي نظمته مؤسسه </w:t>
            </w:r>
            <w:r>
              <w:rPr>
                <w:rFonts w:asciiTheme="majorBidi" w:hAnsiTheme="majorBidi" w:cstheme="majorBidi"/>
                <w:sz w:val="28"/>
                <w:szCs w:val="28"/>
              </w:rPr>
              <w:t>IDEA</w:t>
            </w:r>
            <w:r>
              <w:rPr>
                <w:rFonts w:asciiTheme="majorBidi" w:hAnsiTheme="majorBidi" w:cstheme="majorBidi" w:hint="cs"/>
                <w:sz w:val="28"/>
                <w:szCs w:val="28"/>
                <w:rtl/>
                <w:lang w:bidi="ar-EG"/>
              </w:rPr>
              <w:t xml:space="preserve"> و مؤسسة </w:t>
            </w:r>
            <w:r>
              <w:rPr>
                <w:rFonts w:asciiTheme="majorBidi" w:hAnsiTheme="majorBidi" w:cstheme="majorBidi"/>
                <w:sz w:val="28"/>
                <w:szCs w:val="28"/>
                <w:lang w:bidi="ar-EG"/>
              </w:rPr>
              <w:t xml:space="preserve">Open Society </w:t>
            </w:r>
            <w:r>
              <w:rPr>
                <w:rFonts w:asciiTheme="majorBidi" w:hAnsiTheme="majorBidi" w:cstheme="majorBidi" w:hint="cs"/>
                <w:sz w:val="28"/>
                <w:szCs w:val="28"/>
                <w:rtl/>
              </w:rPr>
              <w:t xml:space="preserve">، في الفترة من 3 </w:t>
            </w:r>
            <w:r>
              <w:rPr>
                <w:rFonts w:asciiTheme="majorBidi" w:hAnsiTheme="majorBidi" w:cstheme="majorBidi"/>
                <w:sz w:val="28"/>
                <w:szCs w:val="28"/>
                <w:rtl/>
              </w:rPr>
              <w:t>–</w:t>
            </w:r>
            <w:r>
              <w:rPr>
                <w:rFonts w:asciiTheme="majorBidi" w:hAnsiTheme="majorBidi" w:cstheme="majorBidi" w:hint="cs"/>
                <w:sz w:val="28"/>
                <w:szCs w:val="28"/>
                <w:rtl/>
              </w:rPr>
              <w:t xml:space="preserve"> 8 ديسمبر 2012، اسطنبول</w:t>
            </w:r>
            <w:r>
              <w:rPr>
                <w:rFonts w:asciiTheme="majorBidi" w:hAnsiTheme="majorBidi" w:cstheme="majorBidi" w:hint="cs"/>
                <w:sz w:val="28"/>
                <w:szCs w:val="28"/>
                <w:rtl/>
                <w:lang w:bidi="ar-EG"/>
              </w:rPr>
              <w:t>، تركيا.</w:t>
            </w:r>
          </w:p>
          <w:p w:rsidR="00481800" w:rsidRPr="00481800" w:rsidRDefault="00481800" w:rsidP="00481800">
            <w:pPr>
              <w:pStyle w:val="ListParagraph"/>
              <w:rPr>
                <w:rFonts w:asciiTheme="majorBidi" w:hAnsiTheme="majorBidi" w:cstheme="majorBidi"/>
                <w:sz w:val="28"/>
                <w:szCs w:val="28"/>
                <w:rtl/>
              </w:rPr>
            </w:pPr>
          </w:p>
          <w:p w:rsidR="007175B0" w:rsidRDefault="007175B0" w:rsidP="00574C20">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hint="cs"/>
                <w:sz w:val="28"/>
                <w:szCs w:val="28"/>
              </w:rPr>
            </w:pPr>
            <w:r>
              <w:rPr>
                <w:rFonts w:asciiTheme="majorBidi" w:hAnsiTheme="majorBidi" w:cstheme="majorBidi" w:hint="cs"/>
                <w:sz w:val="28"/>
                <w:szCs w:val="28"/>
                <w:rtl/>
              </w:rPr>
              <w:t xml:space="preserve">"تشكيل المستقبل: المؤسسات الديمقراطية والطلب العربي على الحرية"، الذي نظمته مؤسسة "فريدرش ناومان" في الفترة من 24 </w:t>
            </w:r>
            <w:r w:rsidR="00574C20">
              <w:rPr>
                <w:rFonts w:asciiTheme="majorBidi" w:hAnsiTheme="majorBidi" w:cstheme="majorBidi" w:hint="cs"/>
                <w:sz w:val="28"/>
                <w:szCs w:val="28"/>
                <w:rtl/>
              </w:rPr>
              <w:t>أكتوبر إلي 2 نوفمبر 2012، برلين</w:t>
            </w:r>
            <w:r>
              <w:rPr>
                <w:rFonts w:asciiTheme="majorBidi" w:hAnsiTheme="majorBidi" w:cstheme="majorBidi" w:hint="cs"/>
                <w:sz w:val="28"/>
                <w:szCs w:val="28"/>
                <w:rtl/>
              </w:rPr>
              <w:t>، ألمانيا.</w:t>
            </w:r>
          </w:p>
          <w:p w:rsidR="00574C20" w:rsidRPr="00574C20" w:rsidRDefault="00574C20" w:rsidP="00574C20">
            <w:pPr>
              <w:pStyle w:val="ListParagraph"/>
              <w:rPr>
                <w:rFonts w:asciiTheme="majorBidi" w:hAnsiTheme="majorBidi" w:cstheme="majorBidi" w:hint="cs"/>
                <w:sz w:val="28"/>
                <w:szCs w:val="28"/>
                <w:rtl/>
              </w:rPr>
            </w:pPr>
          </w:p>
          <w:p w:rsidR="00042D98" w:rsidRDefault="00042D98"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 تدريب المدربين الإقليمي لفنون المناظرات" الذي نظمه المركز الثقافي البريطاني في الفترة من 17 </w:t>
            </w:r>
            <w:r>
              <w:rPr>
                <w:rFonts w:asciiTheme="majorBidi" w:hAnsiTheme="majorBidi" w:cstheme="majorBidi"/>
                <w:sz w:val="28"/>
                <w:szCs w:val="28"/>
                <w:rtl/>
              </w:rPr>
              <w:t>–</w:t>
            </w:r>
            <w:r>
              <w:rPr>
                <w:rFonts w:asciiTheme="majorBidi" w:hAnsiTheme="majorBidi" w:cstheme="majorBidi" w:hint="cs"/>
                <w:sz w:val="28"/>
                <w:szCs w:val="28"/>
                <w:rtl/>
              </w:rPr>
              <w:t xml:space="preserve"> 21 اكتوبر 2012 ، عمان </w:t>
            </w:r>
            <w:r>
              <w:rPr>
                <w:rFonts w:asciiTheme="majorBidi" w:hAnsiTheme="majorBidi" w:cstheme="majorBidi"/>
                <w:sz w:val="28"/>
                <w:szCs w:val="28"/>
                <w:rtl/>
              </w:rPr>
              <w:t>–</w:t>
            </w:r>
            <w:r>
              <w:rPr>
                <w:rFonts w:asciiTheme="majorBidi" w:hAnsiTheme="majorBidi" w:cstheme="majorBidi" w:hint="cs"/>
                <w:sz w:val="28"/>
                <w:szCs w:val="28"/>
                <w:rtl/>
              </w:rPr>
              <w:t xml:space="preserve"> الأردن.</w:t>
            </w:r>
          </w:p>
          <w:p w:rsidR="00042D98" w:rsidRPr="00042D98" w:rsidRDefault="00042D98" w:rsidP="00042D98">
            <w:pPr>
              <w:pStyle w:val="ListParagraph"/>
              <w:rPr>
                <w:rFonts w:asciiTheme="majorBidi" w:hAnsiTheme="majorBidi" w:cstheme="majorBidi"/>
                <w:sz w:val="28"/>
                <w:szCs w:val="28"/>
                <w:rtl/>
              </w:rPr>
            </w:pPr>
          </w:p>
          <w:p w:rsidR="00042D98" w:rsidRDefault="00042D98" w:rsidP="00042D98">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042D98" w:rsidRPr="00042D98" w:rsidRDefault="00042D98"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w:t>
            </w:r>
            <w:r w:rsidR="008131F3">
              <w:rPr>
                <w:rFonts w:asciiTheme="majorBidi" w:hAnsiTheme="majorBidi" w:cstheme="majorBidi" w:hint="cs"/>
                <w:sz w:val="28"/>
                <w:szCs w:val="28"/>
                <w:rtl/>
              </w:rPr>
              <w:t>زمالة الدراسات الاستراتيجية</w:t>
            </w:r>
            <w:r>
              <w:rPr>
                <w:rFonts w:asciiTheme="majorBidi" w:hAnsiTheme="majorBidi" w:cstheme="majorBidi" w:hint="cs"/>
                <w:sz w:val="28"/>
                <w:szCs w:val="28"/>
                <w:rtl/>
              </w:rPr>
              <w:t>"</w:t>
            </w:r>
            <w:r w:rsidR="008131F3">
              <w:rPr>
                <w:rFonts w:asciiTheme="majorBidi" w:hAnsiTheme="majorBidi" w:cstheme="majorBidi" w:hint="cs"/>
                <w:sz w:val="28"/>
                <w:szCs w:val="28"/>
                <w:rtl/>
              </w:rPr>
              <w:t xml:space="preserve"> الدورة الثامنة</w:t>
            </w:r>
            <w:r>
              <w:rPr>
                <w:rFonts w:asciiTheme="majorBidi" w:hAnsiTheme="majorBidi" w:cstheme="majorBidi" w:hint="cs"/>
                <w:sz w:val="28"/>
                <w:szCs w:val="28"/>
                <w:rtl/>
              </w:rPr>
              <w:t>،</w:t>
            </w:r>
            <w:r w:rsidR="008131F3">
              <w:rPr>
                <w:rFonts w:asciiTheme="majorBidi" w:hAnsiTheme="majorBidi" w:cstheme="majorBidi" w:hint="cs"/>
                <w:sz w:val="28"/>
                <w:szCs w:val="28"/>
                <w:rtl/>
              </w:rPr>
              <w:t xml:space="preserve"> </w:t>
            </w:r>
            <w:r>
              <w:rPr>
                <w:rFonts w:asciiTheme="majorBidi" w:hAnsiTheme="majorBidi" w:cstheme="majorBidi" w:hint="cs"/>
                <w:sz w:val="28"/>
                <w:szCs w:val="28"/>
                <w:rtl/>
              </w:rPr>
              <w:t>التي أجراها</w:t>
            </w:r>
            <w:r w:rsidR="008131F3">
              <w:rPr>
                <w:rFonts w:asciiTheme="majorBidi" w:hAnsiTheme="majorBidi" w:cstheme="majorBidi" w:hint="cs"/>
                <w:sz w:val="28"/>
                <w:szCs w:val="28"/>
                <w:rtl/>
              </w:rPr>
              <w:t xml:space="preserve"> المركز الدولي للدراسات المستقبلية والاستراتيجية</w:t>
            </w:r>
            <w:r>
              <w:rPr>
                <w:rFonts w:asciiTheme="majorBidi" w:hAnsiTheme="majorBidi" w:cstheme="majorBidi" w:hint="cs"/>
                <w:sz w:val="28"/>
                <w:szCs w:val="28"/>
                <w:rtl/>
              </w:rPr>
              <w:t xml:space="preserve"> </w:t>
            </w:r>
            <w:r>
              <w:rPr>
                <w:rFonts w:asciiTheme="majorBidi" w:hAnsiTheme="majorBidi" w:cstheme="majorBidi"/>
                <w:sz w:val="28"/>
                <w:szCs w:val="28"/>
              </w:rPr>
              <w:t>ICFS</w:t>
            </w:r>
            <w:r w:rsidR="008131F3">
              <w:rPr>
                <w:rFonts w:asciiTheme="majorBidi" w:hAnsiTheme="majorBidi" w:cstheme="majorBidi" w:hint="cs"/>
                <w:sz w:val="28"/>
                <w:szCs w:val="28"/>
                <w:rtl/>
              </w:rPr>
              <w:t>، في الفترة من 18 فبراير إلى 20 أبريل 2012</w:t>
            </w:r>
            <w:r w:rsidR="00EA3963">
              <w:rPr>
                <w:rFonts w:asciiTheme="majorBidi" w:hAnsiTheme="majorBidi" w:cstheme="majorBidi" w:hint="cs"/>
                <w:sz w:val="28"/>
                <w:szCs w:val="28"/>
                <w:rtl/>
              </w:rPr>
              <w:t>، القاهرة.</w:t>
            </w:r>
          </w:p>
          <w:p w:rsidR="00042D98" w:rsidRDefault="00042D98" w:rsidP="00042D98">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CF2C02" w:rsidRDefault="00042D98"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"تفعيل القيم في العلوم الإجتماعية"، أجراها مركز الحضار للدراسات السياسية، </w:t>
            </w:r>
            <w:r>
              <w:rPr>
                <w:rFonts w:asciiTheme="majorBidi" w:hAnsiTheme="majorBidi" w:cstheme="majorBidi" w:hint="cs"/>
                <w:sz w:val="28"/>
                <w:szCs w:val="28"/>
                <w:rtl/>
                <w:lang w:bidi="ar-EG"/>
              </w:rPr>
              <w:t>من 6 إلى 11 فبراير 2010، كلية الإقتصاد والعلوم السياسية، القاهرة.</w:t>
            </w:r>
          </w:p>
          <w:p w:rsidR="00042D98" w:rsidRPr="00042D98" w:rsidRDefault="00042D98" w:rsidP="00042D98">
            <w:pPr>
              <w:pStyle w:val="ListParagraph"/>
              <w:rPr>
                <w:rFonts w:asciiTheme="majorBidi" w:hAnsiTheme="majorBidi" w:cstheme="majorBidi"/>
                <w:sz w:val="28"/>
                <w:szCs w:val="28"/>
                <w:rtl/>
              </w:rPr>
            </w:pPr>
          </w:p>
          <w:p w:rsidR="00042D98" w:rsidRDefault="006C6F71"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الدورة الخامسة للتثقيف الحضاري، برنامج "حوار الحضارات" التي أجراها مركز "الدراسات الحضارية وحوار الثقافات" كلية الإقتصاد والعلوم السياسية، من 16 إلى 20 أغسطس 2009، القاهرة.</w:t>
            </w:r>
          </w:p>
          <w:p w:rsidR="006C6F71" w:rsidRPr="006C6F71" w:rsidRDefault="006C6F71" w:rsidP="006C6F71">
            <w:pPr>
              <w:pStyle w:val="ListParagraph"/>
              <w:rPr>
                <w:rFonts w:asciiTheme="majorBidi" w:hAnsiTheme="majorBidi" w:cstheme="majorBidi"/>
                <w:sz w:val="28"/>
                <w:szCs w:val="28"/>
                <w:rtl/>
              </w:rPr>
            </w:pPr>
          </w:p>
          <w:p w:rsidR="006C6F71" w:rsidRDefault="006C6F71"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"مناهج البحث في العلوم الإجتماعية" التي أجراها مركز "شركاء التنمية </w:t>
            </w:r>
            <w:proofErr w:type="spellStart"/>
            <w:r>
              <w:rPr>
                <w:rFonts w:asciiTheme="majorBidi" w:hAnsiTheme="majorBidi" w:cstheme="majorBidi"/>
                <w:sz w:val="28"/>
                <w:szCs w:val="28"/>
              </w:rPr>
              <w:t>PId</w:t>
            </w:r>
            <w:proofErr w:type="spellEnd"/>
            <w:r>
              <w:rPr>
                <w:rFonts w:asciiTheme="majorBidi" w:hAnsiTheme="majorBidi" w:cstheme="majorBidi" w:hint="cs"/>
                <w:sz w:val="28"/>
                <w:szCs w:val="28"/>
                <w:rtl/>
                <w:lang w:bidi="ar-EG"/>
              </w:rPr>
              <w:t xml:space="preserve"> للإستشارات البحثية والتدريب"</w:t>
            </w:r>
            <w:r w:rsidR="006D38C6">
              <w:rPr>
                <w:rFonts w:asciiTheme="majorBidi" w:hAnsiTheme="majorBidi" w:cstheme="majorBidi" w:hint="cs"/>
                <w:sz w:val="28"/>
                <w:szCs w:val="28"/>
                <w:rtl/>
                <w:lang w:bidi="ar-EG"/>
              </w:rPr>
              <w:t>، من 7 إلى 12 فبراير 2009، القاهرة.</w:t>
            </w:r>
          </w:p>
          <w:p w:rsidR="006D38C6" w:rsidRPr="006D38C6" w:rsidRDefault="006D38C6" w:rsidP="006D38C6">
            <w:pPr>
              <w:pStyle w:val="ListParagraph"/>
              <w:rPr>
                <w:rFonts w:asciiTheme="majorBidi" w:hAnsiTheme="majorBidi" w:cstheme="majorBidi"/>
                <w:sz w:val="28"/>
                <w:szCs w:val="28"/>
                <w:rtl/>
              </w:rPr>
            </w:pPr>
          </w:p>
          <w:p w:rsidR="006D38C6" w:rsidRDefault="006D38C6" w:rsidP="006D38C6">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"مناهج البحث في العلوم الإجتماعية" التي أجراها مركز "شركاء التنمية </w:t>
            </w:r>
            <w:proofErr w:type="spellStart"/>
            <w:r>
              <w:rPr>
                <w:rFonts w:asciiTheme="majorBidi" w:hAnsiTheme="majorBidi" w:cstheme="majorBidi"/>
                <w:sz w:val="28"/>
                <w:szCs w:val="28"/>
              </w:rPr>
              <w:t>PId</w:t>
            </w:r>
            <w:proofErr w:type="spellEnd"/>
            <w:r>
              <w:rPr>
                <w:rFonts w:asciiTheme="majorBidi" w:hAnsiTheme="majorBidi" w:cstheme="majorBidi" w:hint="cs"/>
                <w:sz w:val="28"/>
                <w:szCs w:val="28"/>
                <w:rtl/>
                <w:lang w:bidi="ar-EG"/>
              </w:rPr>
              <w:t xml:space="preserve"> للإستشارات البحثية والتدريب"، من 1 إلى 6 نوفمبر 2008، القاهرة.</w:t>
            </w:r>
          </w:p>
          <w:p w:rsidR="006D38C6" w:rsidRPr="006D38C6" w:rsidRDefault="006D38C6" w:rsidP="006D38C6">
            <w:pPr>
              <w:pStyle w:val="ListParagraph"/>
              <w:rPr>
                <w:rFonts w:asciiTheme="majorBidi" w:hAnsiTheme="majorBidi" w:cstheme="majorBidi"/>
                <w:sz w:val="28"/>
                <w:szCs w:val="28"/>
                <w:rtl/>
              </w:rPr>
            </w:pPr>
          </w:p>
          <w:p w:rsidR="006D38C6" w:rsidRDefault="006D38C6" w:rsidP="006D38C6">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"ثقافة العمل الحر" عقدت بواسطة "جمعية رجال أعمال أسيوط، في 2008، أسيوط، مصر.</w:t>
            </w:r>
          </w:p>
          <w:p w:rsidR="006D38C6" w:rsidRPr="006D38C6" w:rsidRDefault="006D38C6" w:rsidP="006D38C6">
            <w:pPr>
              <w:pStyle w:val="ListParagraph"/>
              <w:rPr>
                <w:rFonts w:asciiTheme="majorBidi" w:hAnsiTheme="majorBidi" w:cstheme="majorBidi"/>
                <w:sz w:val="28"/>
                <w:szCs w:val="28"/>
                <w:rtl/>
              </w:rPr>
            </w:pPr>
          </w:p>
          <w:p w:rsidR="006D38C6" w:rsidRDefault="006D38C6" w:rsidP="006D38C6">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"مدخل للدراسات الماليزية" عقدت بواسطة قسم الدراسات الماليزية بمركز الدراسات الآسيوية، من 16 يوليو إلى 7 أغسطس، بكلية الإقتصاد والعلوم السياسية، القاهرة.</w:t>
            </w:r>
          </w:p>
          <w:p w:rsidR="006D38C6" w:rsidRPr="006D38C6" w:rsidRDefault="006D38C6" w:rsidP="006D38C6">
            <w:pPr>
              <w:pStyle w:val="ListParagraph"/>
              <w:rPr>
                <w:rFonts w:asciiTheme="majorBidi" w:hAnsiTheme="majorBidi" w:cstheme="majorBidi"/>
                <w:sz w:val="28"/>
                <w:szCs w:val="28"/>
                <w:rtl/>
              </w:rPr>
            </w:pPr>
          </w:p>
          <w:p w:rsidR="00F24832" w:rsidRDefault="006D38C6" w:rsidP="006D38C6">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"برنامج التدريب الصيفي" الذي يعقده مركز الأهرام للدراسات السياسية والإستراتيجية، خلال شهري يوليو وأغسطس 2006، القاهرة.</w:t>
            </w:r>
          </w:p>
          <w:p w:rsidR="00F24832" w:rsidRPr="00F24832" w:rsidRDefault="00F24832" w:rsidP="00F24832">
            <w:pPr>
              <w:pStyle w:val="ListParagraph"/>
              <w:rPr>
                <w:rFonts w:asciiTheme="majorBidi" w:hAnsiTheme="majorBidi" w:cstheme="majorBidi"/>
                <w:sz w:val="28"/>
                <w:szCs w:val="28"/>
                <w:rtl/>
              </w:rPr>
            </w:pPr>
          </w:p>
          <w:p w:rsidR="006D38C6" w:rsidRPr="00F24832" w:rsidRDefault="006D38C6" w:rsidP="00F24832">
            <w:pPr>
              <w:autoSpaceDE w:val="0"/>
              <w:autoSpaceDN w:val="0"/>
              <w:adjustRightInd w:val="0"/>
              <w:spacing w:before="100" w:beforeAutospacing="1" w:after="0" w:line="240" w:lineRule="auto"/>
              <w:jc w:val="both"/>
              <w:rPr>
                <w:rFonts w:asciiTheme="majorBidi" w:hAnsiTheme="majorBidi" w:cstheme="majorBidi"/>
                <w:b/>
                <w:bCs/>
                <w:sz w:val="32"/>
                <w:szCs w:val="32"/>
                <w:u w:val="single"/>
              </w:rPr>
            </w:pPr>
            <w:r w:rsidRPr="00F24832">
              <w:rPr>
                <w:rFonts w:asciiTheme="majorBidi" w:hAnsiTheme="majorBidi" w:cstheme="majorBidi" w:hint="cs"/>
                <w:b/>
                <w:bCs/>
                <w:sz w:val="32"/>
                <w:szCs w:val="32"/>
                <w:u w:val="single"/>
                <w:rtl/>
              </w:rPr>
              <w:t xml:space="preserve">  </w:t>
            </w:r>
            <w:r w:rsidR="00F24832" w:rsidRPr="00F24832">
              <w:rPr>
                <w:rFonts w:asciiTheme="majorBidi" w:hAnsiTheme="majorBidi" w:cstheme="majorBidi" w:hint="cs"/>
                <w:b/>
                <w:bCs/>
                <w:sz w:val="32"/>
                <w:szCs w:val="32"/>
                <w:u w:val="single"/>
                <w:rtl/>
              </w:rPr>
              <w:t>المؤتمرات:</w:t>
            </w:r>
          </w:p>
          <w:p w:rsidR="006D38C6" w:rsidRDefault="00F24832" w:rsidP="00042D98">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"منتدى آنا ليند المتوسطي" الذي نظمته مؤسسه آنا ليند في الفترة من 3 إلى 7 أبريل 2013، مرسيليا، فرنسا.</w:t>
            </w:r>
          </w:p>
          <w:p w:rsidR="0015066B" w:rsidRDefault="0015066B" w:rsidP="0015066B">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15066B" w:rsidRDefault="00F24832" w:rsidP="0015066B">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"هل </w:t>
            </w:r>
            <w:r w:rsidR="0015066B">
              <w:rPr>
                <w:rFonts w:asciiTheme="majorBidi" w:hAnsiTheme="majorBidi" w:cstheme="majorBidi" w:hint="cs"/>
                <w:sz w:val="28"/>
                <w:szCs w:val="28"/>
                <w:rtl/>
              </w:rPr>
              <w:t xml:space="preserve">يتوافق </w:t>
            </w:r>
            <w:r>
              <w:rPr>
                <w:rFonts w:asciiTheme="majorBidi" w:hAnsiTheme="majorBidi" w:cstheme="majorBidi" w:hint="cs"/>
                <w:sz w:val="28"/>
                <w:szCs w:val="28"/>
                <w:rtl/>
              </w:rPr>
              <w:t xml:space="preserve">الإسلام </w:t>
            </w:r>
            <w:r w:rsidR="0015066B">
              <w:rPr>
                <w:rFonts w:asciiTheme="majorBidi" w:hAnsiTheme="majorBidi" w:cstheme="majorBidi" w:hint="cs"/>
                <w:sz w:val="28"/>
                <w:szCs w:val="28"/>
                <w:rtl/>
              </w:rPr>
              <w:t xml:space="preserve">مع </w:t>
            </w:r>
            <w:r>
              <w:rPr>
                <w:rFonts w:asciiTheme="majorBidi" w:hAnsiTheme="majorBidi" w:cstheme="majorBidi" w:hint="cs"/>
                <w:sz w:val="28"/>
                <w:szCs w:val="28"/>
                <w:rtl/>
              </w:rPr>
              <w:t>الديمقراطية</w:t>
            </w:r>
            <w:r w:rsidR="0015066B">
              <w:rPr>
                <w:rFonts w:asciiTheme="majorBidi" w:hAnsiTheme="majorBidi" w:cstheme="majorBidi" w:hint="cs"/>
                <w:sz w:val="28"/>
                <w:szCs w:val="28"/>
                <w:rtl/>
              </w:rPr>
              <w:t>" مؤتمر نظمه مركز الدراسات الأمريكية بالجامعة الأمريكية بالقاهرة، خلال الثالث والرابع من نوفمبر 2007.</w:t>
            </w:r>
          </w:p>
          <w:p w:rsidR="0015066B" w:rsidRPr="0015066B" w:rsidRDefault="0015066B" w:rsidP="0015066B">
            <w:pPr>
              <w:pStyle w:val="ListParagraph"/>
              <w:rPr>
                <w:rFonts w:asciiTheme="majorBidi" w:hAnsiTheme="majorBidi" w:cstheme="majorBidi"/>
                <w:sz w:val="28"/>
                <w:szCs w:val="28"/>
                <w:rtl/>
              </w:rPr>
            </w:pPr>
          </w:p>
          <w:p w:rsidR="0015066B" w:rsidRDefault="0015066B" w:rsidP="0015066B">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"المؤتمر الثاني لشباب الباحثين" الذي أجرته كلية التجارة بجامعة أسيوط، 2009، أسيوط، مصر.</w:t>
            </w:r>
          </w:p>
          <w:p w:rsidR="0015066B" w:rsidRPr="0015066B" w:rsidRDefault="0015066B" w:rsidP="0015066B">
            <w:pPr>
              <w:pStyle w:val="ListParagraph"/>
              <w:rPr>
                <w:rFonts w:asciiTheme="majorBidi" w:hAnsiTheme="majorBidi" w:cstheme="majorBidi"/>
                <w:sz w:val="28"/>
                <w:szCs w:val="28"/>
                <w:rtl/>
              </w:rPr>
            </w:pPr>
          </w:p>
          <w:p w:rsidR="0015066B" w:rsidRDefault="0015066B" w:rsidP="0015066B">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"الصراعات والعنف في دول الجنوب" مؤتمر نظمه قسم العلوم السياسية والإدارة العامة بجامعة أسيوط خلال يومي 29 و 30 مارس 2008</w:t>
            </w:r>
            <w:r w:rsidR="00805EB2">
              <w:rPr>
                <w:rFonts w:asciiTheme="majorBidi" w:hAnsiTheme="majorBidi" w:cstheme="majorBidi" w:hint="cs"/>
                <w:sz w:val="28"/>
                <w:szCs w:val="28"/>
                <w:rtl/>
              </w:rPr>
              <w:t>.</w:t>
            </w:r>
          </w:p>
          <w:p w:rsidR="00805EB2" w:rsidRPr="00584112" w:rsidRDefault="00584112" w:rsidP="00805EB2">
            <w:pPr>
              <w:autoSpaceDE w:val="0"/>
              <w:autoSpaceDN w:val="0"/>
              <w:adjustRightInd w:val="0"/>
              <w:spacing w:before="100" w:beforeAutospacing="1" w:after="0" w:line="240" w:lineRule="auto"/>
              <w:jc w:val="both"/>
              <w:rPr>
                <w:rFonts w:asciiTheme="majorBidi" w:hAnsiTheme="majorBidi" w:cstheme="majorBidi"/>
                <w:b/>
                <w:bCs/>
                <w:sz w:val="32"/>
                <w:szCs w:val="32"/>
                <w:u w:val="single"/>
                <w:rtl/>
              </w:rPr>
            </w:pPr>
            <w:r w:rsidRPr="00584112">
              <w:rPr>
                <w:rFonts w:asciiTheme="majorBidi" w:hAnsiTheme="majorBidi" w:cstheme="majorBidi" w:hint="cs"/>
                <w:b/>
                <w:bCs/>
                <w:sz w:val="32"/>
                <w:szCs w:val="32"/>
                <w:u w:val="single"/>
                <w:rtl/>
              </w:rPr>
              <w:lastRenderedPageBreak/>
              <w:t>أبحاث منشورة:</w:t>
            </w:r>
          </w:p>
          <w:p w:rsidR="00584112" w:rsidRDefault="00584112" w:rsidP="00584112">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عبدالله فيصل محمد (ديسمبر 2011) "دور المواطن في صنع السياسات العامة في مصر"، المجلة العلمية بكلية التجارة، جامعة أسيوط، مصر. </w:t>
            </w:r>
          </w:p>
          <w:p w:rsidR="00584112" w:rsidRDefault="00584112" w:rsidP="00584112">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584112" w:rsidRDefault="00584112" w:rsidP="00584112">
            <w:pPr>
              <w:pStyle w:val="ListParagraph"/>
              <w:numPr>
                <w:ilvl w:val="0"/>
                <w:numId w:val="10"/>
              </w:numPr>
              <w:autoSpaceDE w:val="0"/>
              <w:autoSpaceDN w:val="0"/>
              <w:adjustRightInd w:val="0"/>
              <w:spacing w:before="100" w:beforeAutospacing="1"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عبدالله فيصل محمد (2009) "التدخل الإثيوبي في الصومال 2006 </w:t>
            </w:r>
            <w:r>
              <w:rPr>
                <w:rFonts w:asciiTheme="majorBidi" w:hAnsiTheme="majorBidi" w:cstheme="majorBidi"/>
                <w:sz w:val="28"/>
                <w:szCs w:val="28"/>
                <w:rtl/>
              </w:rPr>
              <w:t>–</w:t>
            </w:r>
            <w:r>
              <w:rPr>
                <w:rFonts w:asciiTheme="majorBidi" w:hAnsiTheme="majorBidi" w:cstheme="majorBidi" w:hint="cs"/>
                <w:sz w:val="28"/>
                <w:szCs w:val="28"/>
                <w:rtl/>
              </w:rPr>
              <w:t xml:space="preserve"> 2008" أعمال مؤتمر الصراعات والعنف في دول الجنوب، جامعة أسيوط، مصر.</w:t>
            </w:r>
          </w:p>
          <w:p w:rsidR="00584112" w:rsidRPr="00584112" w:rsidRDefault="00584112" w:rsidP="00584112">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p w:rsidR="00F24832" w:rsidRPr="001769B8" w:rsidRDefault="00F24832" w:rsidP="00584112">
            <w:pPr>
              <w:pStyle w:val="ListParagraph"/>
              <w:autoSpaceDE w:val="0"/>
              <w:autoSpaceDN w:val="0"/>
              <w:adjustRightInd w:val="0"/>
              <w:spacing w:before="100" w:beforeAutospacing="1" w:after="0" w:line="240" w:lineRule="auto"/>
              <w:jc w:val="both"/>
              <w:rPr>
                <w:rFonts w:asciiTheme="majorBidi" w:hAnsiTheme="majorBidi" w:cstheme="majorBidi"/>
                <w:sz w:val="28"/>
                <w:szCs w:val="28"/>
              </w:rPr>
            </w:pPr>
          </w:p>
        </w:tc>
      </w:tr>
    </w:tbl>
    <w:p w:rsidR="00703BDA" w:rsidRPr="00CF2C02" w:rsidRDefault="00703BDA" w:rsidP="001769B8">
      <w:pPr>
        <w:spacing w:before="100" w:beforeAutospacing="1"/>
        <w:rPr>
          <w:rFonts w:asciiTheme="majorBidi" w:hAnsiTheme="majorBidi" w:cstheme="majorBidi"/>
          <w:sz w:val="28"/>
          <w:szCs w:val="28"/>
          <w:lang w:bidi="ar-EG"/>
        </w:rPr>
      </w:pPr>
    </w:p>
    <w:sectPr w:rsidR="00703BDA" w:rsidRPr="00CF2C02" w:rsidSect="00CF2C0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559" w:rsidRDefault="00EB5559" w:rsidP="00CF2C02">
      <w:pPr>
        <w:spacing w:after="0" w:line="240" w:lineRule="auto"/>
      </w:pPr>
      <w:r>
        <w:separator/>
      </w:r>
    </w:p>
  </w:endnote>
  <w:endnote w:type="continuationSeparator" w:id="0">
    <w:p w:rsidR="00EB5559" w:rsidRDefault="00EB5559" w:rsidP="00CF2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559" w:rsidRDefault="00EB5559" w:rsidP="00CF2C02">
      <w:pPr>
        <w:spacing w:after="0" w:line="240" w:lineRule="auto"/>
      </w:pPr>
      <w:r>
        <w:separator/>
      </w:r>
    </w:p>
  </w:footnote>
  <w:footnote w:type="continuationSeparator" w:id="0">
    <w:p w:rsidR="00EB5559" w:rsidRDefault="00EB5559" w:rsidP="00CF2C02">
      <w:pPr>
        <w:spacing w:after="0" w:line="240" w:lineRule="auto"/>
      </w:pPr>
      <w:r>
        <w:continuationSeparator/>
      </w:r>
    </w:p>
  </w:footnote>
  <w:footnote w:id="1">
    <w:p w:rsidR="00162951" w:rsidRPr="00162951" w:rsidRDefault="00162951" w:rsidP="007175B0">
      <w:pPr>
        <w:pStyle w:val="FootnoteText"/>
        <w:jc w:val="both"/>
        <w:rPr>
          <w:sz w:val="26"/>
          <w:szCs w:val="26"/>
          <w:lang w:bidi="ar-EG"/>
        </w:rPr>
      </w:pPr>
      <w:r w:rsidRPr="00162951">
        <w:rPr>
          <w:rStyle w:val="FootnoteReference"/>
          <w:sz w:val="26"/>
          <w:szCs w:val="26"/>
          <w:vertAlign w:val="baseline"/>
          <w:rtl/>
        </w:rPr>
        <w:t>*</w:t>
      </w:r>
      <w:r w:rsidRPr="00162951">
        <w:rPr>
          <w:sz w:val="26"/>
          <w:szCs w:val="26"/>
          <w:rtl/>
        </w:rPr>
        <w:t xml:space="preserve"> </w:t>
      </w:r>
      <w:r w:rsidRPr="00162951">
        <w:rPr>
          <w:rFonts w:hint="cs"/>
          <w:sz w:val="26"/>
          <w:szCs w:val="26"/>
          <w:rtl/>
          <w:lang w:bidi="ar-EG"/>
        </w:rPr>
        <w:t xml:space="preserve">. </w:t>
      </w:r>
      <w:r>
        <w:rPr>
          <w:rFonts w:hint="cs"/>
          <w:sz w:val="26"/>
          <w:szCs w:val="26"/>
          <w:rtl/>
          <w:lang w:bidi="ar-EG"/>
        </w:rPr>
        <w:t>"</w:t>
      </w:r>
      <w:r w:rsidRPr="00162951">
        <w:rPr>
          <w:rFonts w:hint="cs"/>
          <w:sz w:val="26"/>
          <w:szCs w:val="26"/>
          <w:rtl/>
          <w:lang w:bidi="ar-EG"/>
        </w:rPr>
        <w:t>صوت الشباب العربي</w:t>
      </w:r>
      <w:r>
        <w:rPr>
          <w:rFonts w:hint="cs"/>
          <w:sz w:val="26"/>
          <w:szCs w:val="26"/>
          <w:rtl/>
          <w:lang w:bidi="ar-EG"/>
        </w:rPr>
        <w:t>"</w:t>
      </w:r>
      <w:r w:rsidRPr="00162951">
        <w:rPr>
          <w:rFonts w:hint="cs"/>
          <w:sz w:val="26"/>
          <w:szCs w:val="26"/>
          <w:rtl/>
          <w:lang w:bidi="ar-EG"/>
        </w:rPr>
        <w:t xml:space="preserve"> هو مشروع إقليمي أطلقه المجلس الثقافي البريطاني بالتعاون مع مؤسسة أنا ليند في 2011، يهدف إلى تطوير مهارات القادة </w:t>
      </w:r>
      <w:r w:rsidR="00FC1CBB">
        <w:rPr>
          <w:rFonts w:hint="cs"/>
          <w:sz w:val="26"/>
          <w:szCs w:val="26"/>
          <w:rtl/>
          <w:lang w:bidi="ar-EG"/>
        </w:rPr>
        <w:t>الشباب على المناظرات، ينفذ المشروع في تونس والمغرب والجزائر والأردن وليبيا ومصر</w:t>
      </w:r>
      <w:r w:rsidRPr="00162951">
        <w:rPr>
          <w:rFonts w:hint="cs"/>
          <w:sz w:val="26"/>
          <w:szCs w:val="26"/>
          <w:rtl/>
          <w:lang w:bidi="ar-EG"/>
        </w:rPr>
        <w:t>.</w:t>
      </w:r>
    </w:p>
  </w:footnote>
  <w:footnote w:id="2">
    <w:p w:rsidR="00381253" w:rsidRDefault="00381253" w:rsidP="007175B0">
      <w:pPr>
        <w:pStyle w:val="FootnoteText"/>
        <w:jc w:val="both"/>
        <w:rPr>
          <w:lang w:bidi="ar-EG"/>
        </w:rPr>
      </w:pPr>
      <w:r w:rsidRPr="00381253">
        <w:rPr>
          <w:sz w:val="26"/>
          <w:szCs w:val="26"/>
          <w:rtl/>
          <w:lang w:bidi="ar-EG"/>
        </w:rPr>
        <w:t xml:space="preserve">* </w:t>
      </w:r>
      <w:r>
        <w:rPr>
          <w:rFonts w:hint="cs"/>
          <w:sz w:val="26"/>
          <w:szCs w:val="26"/>
          <w:rtl/>
          <w:lang w:bidi="ar-EG"/>
        </w:rPr>
        <w:t>يهدف مشروع "يلا نغير" لرفع الوعي والقافة السياسية والمدنية بين الفئات المهمشة في صعيد مصر (أسيوط، المنيا وبني سويف)، تنظم المشروع جميعة رجال أعمال أسيوط بالتعاون مع هيئة المعونة الأمريكية.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02" w:rsidRDefault="00CF2C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8A9"/>
    <w:multiLevelType w:val="hybridMultilevel"/>
    <w:tmpl w:val="D73CA46C"/>
    <w:lvl w:ilvl="0" w:tplc="A8B84C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E371E"/>
    <w:multiLevelType w:val="hybridMultilevel"/>
    <w:tmpl w:val="E2E8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390F8A"/>
    <w:multiLevelType w:val="hybridMultilevel"/>
    <w:tmpl w:val="5CE6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D291294"/>
    <w:multiLevelType w:val="hybridMultilevel"/>
    <w:tmpl w:val="879E299C"/>
    <w:lvl w:ilvl="0" w:tplc="FCBC3B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25868"/>
    <w:multiLevelType w:val="hybridMultilevel"/>
    <w:tmpl w:val="BA72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36207F"/>
    <w:multiLevelType w:val="hybridMultilevel"/>
    <w:tmpl w:val="A02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34D08"/>
    <w:multiLevelType w:val="hybridMultilevel"/>
    <w:tmpl w:val="C2AE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4A248B7"/>
    <w:multiLevelType w:val="hybridMultilevel"/>
    <w:tmpl w:val="C8B8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A3092B"/>
    <w:multiLevelType w:val="hybridMultilevel"/>
    <w:tmpl w:val="C3E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21C21"/>
    <w:multiLevelType w:val="hybridMultilevel"/>
    <w:tmpl w:val="E0FE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D50CDF"/>
    <w:multiLevelType w:val="hybridMultilevel"/>
    <w:tmpl w:val="E8E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5"/>
  </w:num>
  <w:num w:numId="6">
    <w:abstractNumId w:val="10"/>
  </w:num>
  <w:num w:numId="7">
    <w:abstractNumId w:val="4"/>
  </w:num>
  <w:num w:numId="8">
    <w:abstractNumId w:val="7"/>
  </w:num>
  <w:num w:numId="9">
    <w:abstractNumId w:val="8"/>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2C02"/>
    <w:rsid w:val="00042D98"/>
    <w:rsid w:val="000558EA"/>
    <w:rsid w:val="00063493"/>
    <w:rsid w:val="000722CD"/>
    <w:rsid w:val="000D5CD7"/>
    <w:rsid w:val="000F3ED6"/>
    <w:rsid w:val="00141770"/>
    <w:rsid w:val="0015066B"/>
    <w:rsid w:val="001535C8"/>
    <w:rsid w:val="001615C5"/>
    <w:rsid w:val="00162951"/>
    <w:rsid w:val="0016698A"/>
    <w:rsid w:val="0016708B"/>
    <w:rsid w:val="001769B8"/>
    <w:rsid w:val="001A39C7"/>
    <w:rsid w:val="001B175E"/>
    <w:rsid w:val="001E011A"/>
    <w:rsid w:val="002D146D"/>
    <w:rsid w:val="002E6391"/>
    <w:rsid w:val="00381253"/>
    <w:rsid w:val="003E353B"/>
    <w:rsid w:val="003F3236"/>
    <w:rsid w:val="003F5B82"/>
    <w:rsid w:val="003F7E58"/>
    <w:rsid w:val="0044023D"/>
    <w:rsid w:val="00481800"/>
    <w:rsid w:val="004C1EF9"/>
    <w:rsid w:val="004F32CB"/>
    <w:rsid w:val="00515B16"/>
    <w:rsid w:val="005233A7"/>
    <w:rsid w:val="005616A0"/>
    <w:rsid w:val="00566575"/>
    <w:rsid w:val="00574C20"/>
    <w:rsid w:val="00584112"/>
    <w:rsid w:val="005D38AA"/>
    <w:rsid w:val="005D72F2"/>
    <w:rsid w:val="006C6F71"/>
    <w:rsid w:val="006D38C6"/>
    <w:rsid w:val="006F2BB1"/>
    <w:rsid w:val="00703BDA"/>
    <w:rsid w:val="00716E6D"/>
    <w:rsid w:val="007175B0"/>
    <w:rsid w:val="00781107"/>
    <w:rsid w:val="007C494D"/>
    <w:rsid w:val="00805EB2"/>
    <w:rsid w:val="00806345"/>
    <w:rsid w:val="008073E5"/>
    <w:rsid w:val="008131F3"/>
    <w:rsid w:val="0088630D"/>
    <w:rsid w:val="00955583"/>
    <w:rsid w:val="00991B8D"/>
    <w:rsid w:val="00A3362F"/>
    <w:rsid w:val="00A87F6D"/>
    <w:rsid w:val="00B269BA"/>
    <w:rsid w:val="00B81B1B"/>
    <w:rsid w:val="00B95278"/>
    <w:rsid w:val="00BA6768"/>
    <w:rsid w:val="00BC7212"/>
    <w:rsid w:val="00CF2C02"/>
    <w:rsid w:val="00D03BFA"/>
    <w:rsid w:val="00D03DAF"/>
    <w:rsid w:val="00D4428A"/>
    <w:rsid w:val="00EA0B8D"/>
    <w:rsid w:val="00EA3963"/>
    <w:rsid w:val="00EB5559"/>
    <w:rsid w:val="00EC1C93"/>
    <w:rsid w:val="00EC6B62"/>
    <w:rsid w:val="00F11A0C"/>
    <w:rsid w:val="00F12D82"/>
    <w:rsid w:val="00F24832"/>
    <w:rsid w:val="00F91581"/>
    <w:rsid w:val="00FC1CBB"/>
    <w:rsid w:val="00FD59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6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2C0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2C02"/>
    <w:pPr>
      <w:ind w:left="720"/>
      <w:contextualSpacing/>
    </w:pPr>
  </w:style>
  <w:style w:type="paragraph" w:styleId="Header">
    <w:name w:val="header"/>
    <w:basedOn w:val="Normal"/>
    <w:link w:val="HeaderChar"/>
    <w:uiPriority w:val="99"/>
    <w:semiHidden/>
    <w:unhideWhenUsed/>
    <w:rsid w:val="00CF2C0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F2C02"/>
  </w:style>
  <w:style w:type="paragraph" w:styleId="Footer">
    <w:name w:val="footer"/>
    <w:basedOn w:val="Normal"/>
    <w:link w:val="FooterChar"/>
    <w:uiPriority w:val="99"/>
    <w:unhideWhenUsed/>
    <w:rsid w:val="00CF2C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2C02"/>
  </w:style>
  <w:style w:type="character" w:customStyle="1" w:styleId="alt-edited">
    <w:name w:val="alt-edited"/>
    <w:basedOn w:val="DefaultParagraphFont"/>
    <w:rsid w:val="002D146D"/>
  </w:style>
  <w:style w:type="paragraph" w:styleId="FootnoteText">
    <w:name w:val="footnote text"/>
    <w:basedOn w:val="Normal"/>
    <w:link w:val="FootnoteTextChar"/>
    <w:uiPriority w:val="99"/>
    <w:semiHidden/>
    <w:unhideWhenUsed/>
    <w:rsid w:val="001629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951"/>
    <w:rPr>
      <w:sz w:val="20"/>
      <w:szCs w:val="20"/>
    </w:rPr>
  </w:style>
  <w:style w:type="character" w:styleId="FootnoteReference">
    <w:name w:val="footnote reference"/>
    <w:basedOn w:val="DefaultParagraphFont"/>
    <w:uiPriority w:val="99"/>
    <w:semiHidden/>
    <w:unhideWhenUsed/>
    <w:rsid w:val="0016295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DCB9-DDED-4BF7-BE7B-DCE78A6E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dc:creator>
  <cp:keywords/>
  <dc:description/>
  <cp:lastModifiedBy>Faisal</cp:lastModifiedBy>
  <cp:revision>34</cp:revision>
  <cp:lastPrinted>2012-01-20T19:09:00Z</cp:lastPrinted>
  <dcterms:created xsi:type="dcterms:W3CDTF">2012-01-14T20:44:00Z</dcterms:created>
  <dcterms:modified xsi:type="dcterms:W3CDTF">2015-03-07T14:37:00Z</dcterms:modified>
</cp:coreProperties>
</file>